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74D2" w14:textId="78AB81FE" w:rsidR="00E118CE" w:rsidRPr="00E118CE" w:rsidRDefault="00E118CE" w:rsidP="00E11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CE">
        <w:rPr>
          <w:rFonts w:ascii="Times New Roman" w:hAnsi="Times New Roman" w:cs="Times New Roman"/>
          <w:b/>
          <w:bCs/>
          <w:sz w:val="28"/>
          <w:szCs w:val="28"/>
        </w:rPr>
        <w:t>Использование 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8CE">
        <w:rPr>
          <w:rFonts w:ascii="Times New Roman" w:hAnsi="Times New Roman" w:cs="Times New Roman"/>
          <w:b/>
          <w:bCs/>
          <w:sz w:val="28"/>
          <w:szCs w:val="28"/>
        </w:rPr>
        <w:t>цифровой  образовательной среды</w:t>
      </w:r>
    </w:p>
    <w:p w14:paraId="5D096844" w14:textId="57952205" w:rsidR="00E118CE" w:rsidRPr="00E118CE" w:rsidRDefault="00E118CE" w:rsidP="00E11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CE">
        <w:rPr>
          <w:rFonts w:ascii="Times New Roman" w:hAnsi="Times New Roman" w:cs="Times New Roman"/>
          <w:b/>
          <w:bCs/>
          <w:sz w:val="28"/>
          <w:szCs w:val="28"/>
        </w:rPr>
        <w:t>как средство формирования ценности</w:t>
      </w:r>
    </w:p>
    <w:p w14:paraId="75352402" w14:textId="2D83CC8C" w:rsidR="00E118CE" w:rsidRPr="00E118CE" w:rsidRDefault="00E118CE" w:rsidP="00E11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8CE">
        <w:rPr>
          <w:rFonts w:ascii="Times New Roman" w:hAnsi="Times New Roman" w:cs="Times New Roman"/>
          <w:b/>
          <w:bCs/>
          <w:sz w:val="28"/>
          <w:szCs w:val="28"/>
        </w:rPr>
        <w:t>к саморазвитию и самообразованию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8CE">
        <w:rPr>
          <w:rFonts w:ascii="Times New Roman" w:hAnsi="Times New Roman" w:cs="Times New Roman"/>
          <w:b/>
          <w:bCs/>
          <w:sz w:val="28"/>
          <w:szCs w:val="28"/>
        </w:rPr>
        <w:t>у учащихся</w:t>
      </w:r>
    </w:p>
    <w:p w14:paraId="2018852F" w14:textId="12B35CBC" w:rsidR="00651275" w:rsidRDefault="00651275" w:rsidP="005A1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99C87" w14:textId="1B9288E3" w:rsidR="005A1CFA" w:rsidRDefault="00E118CE" w:rsidP="005A1CF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 физики</w:t>
      </w:r>
      <w:r w:rsidR="005A1CFA" w:rsidRPr="005A1CFA">
        <w:rPr>
          <w:rFonts w:ascii="Times New Roman" w:hAnsi="Times New Roman" w:cs="Times New Roman"/>
          <w:i/>
          <w:iCs/>
          <w:sz w:val="24"/>
          <w:szCs w:val="24"/>
        </w:rPr>
        <w:t>: Чуракова Е.В.</w:t>
      </w:r>
    </w:p>
    <w:p w14:paraId="515C5E13" w14:textId="5A5A067D" w:rsidR="00E118CE" w:rsidRDefault="001403E9" w:rsidP="00210D64">
      <w:pPr>
        <w:shd w:val="clear" w:color="auto" w:fill="F4F4F4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03E9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C5A" w:rsidRPr="00F34C5A">
        <w:rPr>
          <w:rFonts w:ascii="Times New Roman" w:hAnsi="Times New Roman" w:cs="Times New Roman"/>
          <w:sz w:val="24"/>
          <w:szCs w:val="24"/>
        </w:rPr>
        <w:t xml:space="preserve">Цифровые технологии прочно вошли в нашу современную жизнь. </w:t>
      </w:r>
      <w:r w:rsidR="00E32312" w:rsidRPr="00E3231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Сегодня уже невозможно себе представить процесс</w:t>
      </w:r>
      <w:r w:rsidR="00E3231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общения учащихся</w:t>
      </w:r>
      <w:r w:rsidR="00E32312" w:rsidRPr="00E3231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без современных информационных технологий</w:t>
      </w:r>
      <w:r w:rsidR="00955810" w:rsidRPr="000C28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C17F9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</w:t>
      </w:r>
      <w:r w:rsidR="00955810" w:rsidRPr="000C28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едагоги</w:t>
      </w:r>
      <w:r w:rsidR="00DE7C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же </w:t>
      </w:r>
      <w:r w:rsidR="00955810" w:rsidRPr="000C287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должны </w:t>
      </w:r>
      <w:r w:rsidR="00F34C5A" w:rsidRPr="00F34C5A">
        <w:rPr>
          <w:rFonts w:ascii="Times New Roman" w:hAnsi="Times New Roman" w:cs="Times New Roman"/>
          <w:sz w:val="24"/>
          <w:szCs w:val="24"/>
        </w:rPr>
        <w:t>заставить работать цифровые технологии на пользу обучения и воспитания современного поколения детей.</w:t>
      </w:r>
      <w:r w:rsidR="006F6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E90CD" w14:textId="16AE5F5E" w:rsidR="00E97672" w:rsidRPr="00936565" w:rsidRDefault="00BF7A0B" w:rsidP="00936565">
      <w:pPr>
        <w:shd w:val="clear" w:color="auto" w:fill="F4F4F4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03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Слайд 2</w:t>
      </w:r>
      <w:r w:rsidR="00DE7C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97672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Обновленные ФГОС предъявля</w:t>
      </w:r>
      <w:r w:rsidR="00DE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97672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определенные требования </w:t>
      </w:r>
      <w:r w:rsidR="00DE7CE4" w:rsidRPr="00E118C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педагогу и его профессиональной компетентности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DE7CE4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672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организации работы учителя, в частности возможность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 w:rsidR="00EA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672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групп пользователей, представленными в электронном (цифровом)</w:t>
      </w:r>
      <w:r w:rsidR="00DE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672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и реализующими дидактические возможности ИКТ, содержание которых</w:t>
      </w:r>
      <w:r w:rsidR="00DE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672" w:rsidRPr="00E9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законодательству об образовании.</w:t>
      </w:r>
      <w:r w:rsidR="00DE7CE4" w:rsidRP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</w:t>
      </w:r>
      <w:proofErr w:type="gramStart"/>
      <w:r w:rsidR="00DE7CE4" w:rsidRP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обновленных  стандартах</w:t>
      </w:r>
      <w:proofErr w:type="gramEnd"/>
      <w:r w:rsidR="00DE7CE4" w:rsidRP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впервые в ряду основных метапредметных результатов освоения учащимся образовательной программы отмечается, формирование и развитие компетентности в области использования информационно- коммуникационных технологий (ИКТ-компетенции), как одной из важнейших компетенций, которую новая школа должна дать своим будущим выпускникам.</w:t>
      </w:r>
    </w:p>
    <w:p w14:paraId="558F757E" w14:textId="0DA14554" w:rsidR="0085730C" w:rsidRPr="00D4513E" w:rsidRDefault="00BF7A0B" w:rsidP="00DE7CE4">
      <w:pPr>
        <w:shd w:val="clear" w:color="auto" w:fill="F4F4F4"/>
        <w:spacing w:before="90" w:after="90" w:line="36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Слайд 3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сегодняшний день учителю доступен довольно обширный выбор </w:t>
      </w:r>
      <w:proofErr w:type="gramStart"/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ИКТ 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своей практике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 использую 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компьютер,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подключенный к сети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интернет, интерактивн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ую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панел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DE7C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документ-камеру, ноутбуки, 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различного рода мультимедиа- и аудио-</w:t>
      </w:r>
      <w:r w:rsidR="001533B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5730C" w:rsidRPr="00D451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визуальное оборудование, множество программ, позволяющие создать собственные анимационные видеоролики, онлайн- тесты, кроссворды и т.д.</w:t>
      </w:r>
    </w:p>
    <w:p w14:paraId="32654B41" w14:textId="31C37FCB" w:rsidR="003F4679" w:rsidRPr="003F4679" w:rsidRDefault="00BF7A0B" w:rsidP="00BF7A0B">
      <w:pPr>
        <w:shd w:val="clear" w:color="auto" w:fill="F4F4F4"/>
        <w:spacing w:before="90" w:after="90" w:line="36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3F4679" w:rsidRPr="003F46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Уроки с использованием информационных технологий имеют ряд преимуществ перед традиционными уроками.</w:t>
      </w:r>
    </w:p>
    <w:p w14:paraId="7304D1A7" w14:textId="77777777" w:rsidR="003F4679" w:rsidRPr="003F4679" w:rsidRDefault="003F4679" w:rsidP="00BF7A0B">
      <w:pPr>
        <w:shd w:val="clear" w:color="auto" w:fill="F4F4F4"/>
        <w:spacing w:before="90" w:after="90" w:line="36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6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14:paraId="1AEBFA18" w14:textId="77777777" w:rsidR="003F4679" w:rsidRPr="003F4679" w:rsidRDefault="003F4679" w:rsidP="00BF7A0B">
      <w:pPr>
        <w:shd w:val="clear" w:color="auto" w:fill="F4F4F4"/>
        <w:spacing w:before="90" w:after="90" w:line="36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6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</w:t>
      </w:r>
      <w:r w:rsidRPr="003F46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для дополнительных заданий (за счет того, что материалы заранее заготовлены в электронном виде).</w:t>
      </w:r>
    </w:p>
    <w:p w14:paraId="69E61919" w14:textId="77777777" w:rsidR="003F4679" w:rsidRPr="003F4679" w:rsidRDefault="003F4679" w:rsidP="00BF7A0B">
      <w:pPr>
        <w:shd w:val="clear" w:color="auto" w:fill="F4F4F4"/>
        <w:spacing w:before="90" w:after="90" w:line="36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6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14:paraId="3B5DBEA1" w14:textId="77777777" w:rsidR="003F4679" w:rsidRPr="003F4679" w:rsidRDefault="003F4679" w:rsidP="00BF7A0B">
      <w:pPr>
        <w:shd w:val="clear" w:color="auto" w:fill="F4F4F4"/>
        <w:spacing w:before="90" w:after="90" w:line="36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F46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 w14:paraId="45BC7593" w14:textId="52D2C717" w:rsidR="00BF7A0B" w:rsidRDefault="001403E9" w:rsidP="00DE7CE4">
      <w:pPr>
        <w:shd w:val="clear" w:color="auto" w:fill="F4F4F4"/>
        <w:spacing w:before="90" w:after="9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3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Слайд </w:t>
      </w:r>
      <w:proofErr w:type="gramStart"/>
      <w:r w:rsidR="00BF7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7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Государство</w:t>
      </w:r>
      <w:proofErr w:type="gramEnd"/>
      <w:r w:rsidR="00DE7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нуждается в специалистах инженерно-технического направления. Ежегодно увеличивается количество бюджетных мест на данное </w:t>
      </w:r>
      <w:r w:rsidR="001D670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(в</w:t>
      </w:r>
      <w:r w:rsidR="00DE7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этом году недобор студентов в том числе и из-за снижения количества выпускников, сдававших ЕГЭ по физике). </w:t>
      </w:r>
      <w:r w:rsidR="00BF7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Ученика необходимо заинтересовать предметом, а это значит использовать привычные им </w:t>
      </w:r>
      <w:r w:rsidR="003F48DE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средства. Моя цель, чтобы большее количество учеников выбрали ЕГЭ по физике.</w:t>
      </w:r>
    </w:p>
    <w:p w14:paraId="07ED5700" w14:textId="3320E533" w:rsidR="00BF7A0B" w:rsidRDefault="00BF7A0B" w:rsidP="00EA732D">
      <w:pPr>
        <w:shd w:val="clear" w:color="auto" w:fill="F4F4F4"/>
        <w:spacing w:before="90" w:after="9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Итак, рассмотрим конкретные примеры использования ИКТ технологий на уроках физики.</w:t>
      </w:r>
      <w:r w:rsidR="00DE7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(компьютер- видео, анимация, презентация), документ- камера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 проверка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домашней работы, демонстрация модели магнитных линий), интерактивная доска (использование маркера, звук, самостоятельная работа). </w:t>
      </w:r>
    </w:p>
    <w:p w14:paraId="4CCB7D85" w14:textId="3C509336" w:rsidR="00F341A1" w:rsidRDefault="00F341A1" w:rsidP="00606B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341A1" w:rsidSect="005A1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766EA"/>
    <w:multiLevelType w:val="multilevel"/>
    <w:tmpl w:val="DF0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80D29"/>
    <w:multiLevelType w:val="multilevel"/>
    <w:tmpl w:val="375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115537">
    <w:abstractNumId w:val="0"/>
  </w:num>
  <w:num w:numId="2" w16cid:durableId="11129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CFA"/>
    <w:rsid w:val="0001199A"/>
    <w:rsid w:val="000655F9"/>
    <w:rsid w:val="000C2873"/>
    <w:rsid w:val="001256A6"/>
    <w:rsid w:val="001403E9"/>
    <w:rsid w:val="001533B9"/>
    <w:rsid w:val="0019494B"/>
    <w:rsid w:val="001A57A9"/>
    <w:rsid w:val="001D6702"/>
    <w:rsid w:val="00210D64"/>
    <w:rsid w:val="00270432"/>
    <w:rsid w:val="003A0FF2"/>
    <w:rsid w:val="003F4679"/>
    <w:rsid w:val="003F48DE"/>
    <w:rsid w:val="00455D40"/>
    <w:rsid w:val="004B51F7"/>
    <w:rsid w:val="0051025C"/>
    <w:rsid w:val="00544CF9"/>
    <w:rsid w:val="005A1CFA"/>
    <w:rsid w:val="005E1F55"/>
    <w:rsid w:val="00606B85"/>
    <w:rsid w:val="006352F2"/>
    <w:rsid w:val="00651275"/>
    <w:rsid w:val="00665D99"/>
    <w:rsid w:val="006A7D66"/>
    <w:rsid w:val="006F6E2C"/>
    <w:rsid w:val="007F66A2"/>
    <w:rsid w:val="0080647E"/>
    <w:rsid w:val="00810F3B"/>
    <w:rsid w:val="0085730C"/>
    <w:rsid w:val="00894853"/>
    <w:rsid w:val="008B314C"/>
    <w:rsid w:val="008D0DDA"/>
    <w:rsid w:val="008F2FF5"/>
    <w:rsid w:val="00936565"/>
    <w:rsid w:val="0094507F"/>
    <w:rsid w:val="00955810"/>
    <w:rsid w:val="00992707"/>
    <w:rsid w:val="00BC79C9"/>
    <w:rsid w:val="00BF1DD2"/>
    <w:rsid w:val="00BF7A0B"/>
    <w:rsid w:val="00C17F96"/>
    <w:rsid w:val="00C661AB"/>
    <w:rsid w:val="00CC6A0E"/>
    <w:rsid w:val="00CD6747"/>
    <w:rsid w:val="00CE332A"/>
    <w:rsid w:val="00CF2A2D"/>
    <w:rsid w:val="00D4513E"/>
    <w:rsid w:val="00DE7CE4"/>
    <w:rsid w:val="00E01FDD"/>
    <w:rsid w:val="00E118CE"/>
    <w:rsid w:val="00E32312"/>
    <w:rsid w:val="00E97672"/>
    <w:rsid w:val="00EA732D"/>
    <w:rsid w:val="00EF49C5"/>
    <w:rsid w:val="00F341A1"/>
    <w:rsid w:val="00F34C5A"/>
    <w:rsid w:val="00FE7FDA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0DD6"/>
  <w15:docId w15:val="{346085C0-A312-415D-999A-85A325BC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Никифорова</dc:creator>
  <cp:keywords/>
  <dc:description/>
  <cp:lastModifiedBy>Лицей №1</cp:lastModifiedBy>
  <cp:revision>14</cp:revision>
  <cp:lastPrinted>2022-08-22T08:19:00Z</cp:lastPrinted>
  <dcterms:created xsi:type="dcterms:W3CDTF">2022-02-06T06:10:00Z</dcterms:created>
  <dcterms:modified xsi:type="dcterms:W3CDTF">2025-01-05T10:14:00Z</dcterms:modified>
</cp:coreProperties>
</file>